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E29" w:rsidRPr="0061426D" w:rsidP="00500E29">
      <w:pPr>
        <w:ind w:firstLine="540"/>
        <w:jc w:val="right"/>
      </w:pPr>
      <w:r w:rsidRPr="0061426D">
        <w:t>Дело № 5-</w:t>
      </w:r>
      <w:r>
        <w:t>679</w:t>
      </w:r>
      <w:r w:rsidRPr="0061426D">
        <w:t>-210</w:t>
      </w:r>
      <w:r>
        <w:t>2</w:t>
      </w:r>
      <w:r w:rsidRPr="0061426D">
        <w:t>/202</w:t>
      </w:r>
      <w:r>
        <w:t>5</w:t>
      </w:r>
    </w:p>
    <w:p w:rsidR="00500E29" w:rsidRPr="0061426D" w:rsidP="00500E29">
      <w:pPr>
        <w:ind w:left="6372"/>
        <w:jc w:val="both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86MS0042-01-2025-002987-75</w:t>
      </w:r>
    </w:p>
    <w:p w:rsidR="00500E29" w:rsidRPr="005C2B64" w:rsidP="00500E29">
      <w:pPr>
        <w:jc w:val="center"/>
        <w:rPr>
          <w:sz w:val="26"/>
          <w:szCs w:val="26"/>
        </w:rPr>
      </w:pPr>
      <w:r w:rsidRPr="005C2B64">
        <w:rPr>
          <w:sz w:val="26"/>
          <w:szCs w:val="26"/>
        </w:rPr>
        <w:t>ПОСТАНОВЛЕНИЕ</w:t>
      </w:r>
    </w:p>
    <w:p w:rsidR="00500E29" w:rsidRPr="005C2B64" w:rsidP="00500E29">
      <w:pPr>
        <w:jc w:val="center"/>
        <w:rPr>
          <w:sz w:val="26"/>
          <w:szCs w:val="26"/>
        </w:rPr>
      </w:pPr>
      <w:r w:rsidRPr="005C2B64">
        <w:rPr>
          <w:sz w:val="26"/>
          <w:szCs w:val="26"/>
        </w:rPr>
        <w:t>по делу об административном правонарушении</w:t>
      </w:r>
    </w:p>
    <w:p w:rsidR="00500E29" w:rsidRPr="005C2B64" w:rsidP="00500E29">
      <w:pPr>
        <w:ind w:firstLine="540"/>
        <w:jc w:val="both"/>
        <w:rPr>
          <w:sz w:val="26"/>
          <w:szCs w:val="26"/>
        </w:rPr>
      </w:pPr>
    </w:p>
    <w:p w:rsidR="00500E29" w:rsidRPr="005C2B64" w:rsidP="00500E29">
      <w:pPr>
        <w:jc w:val="both"/>
        <w:rPr>
          <w:sz w:val="26"/>
          <w:szCs w:val="26"/>
        </w:rPr>
      </w:pPr>
      <w:r w:rsidRPr="005C2B64">
        <w:rPr>
          <w:sz w:val="26"/>
          <w:szCs w:val="26"/>
        </w:rPr>
        <w:t xml:space="preserve">      г. Нижневартовск                                                                         </w:t>
      </w:r>
      <w:r>
        <w:rPr>
          <w:sz w:val="26"/>
          <w:szCs w:val="26"/>
        </w:rPr>
        <w:t>10 июня 2025</w:t>
      </w:r>
      <w:r w:rsidRPr="005C2B64">
        <w:rPr>
          <w:sz w:val="26"/>
          <w:szCs w:val="26"/>
        </w:rPr>
        <w:t xml:space="preserve"> года</w:t>
      </w:r>
    </w:p>
    <w:p w:rsidR="00500E29" w:rsidRPr="005C2B64" w:rsidP="00500E29">
      <w:pPr>
        <w:ind w:firstLine="540"/>
        <w:jc w:val="both"/>
        <w:rPr>
          <w:sz w:val="26"/>
          <w:szCs w:val="26"/>
        </w:rPr>
      </w:pPr>
    </w:p>
    <w:p w:rsidR="00500E29" w:rsidRPr="005C2B64" w:rsidP="00500E29">
      <w:pPr>
        <w:ind w:firstLine="540"/>
        <w:jc w:val="both"/>
        <w:rPr>
          <w:color w:val="000000"/>
          <w:sz w:val="26"/>
          <w:szCs w:val="26"/>
        </w:rPr>
      </w:pPr>
      <w:r w:rsidRPr="005C2B64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 – Мансийского автономного округа – Югры О.В.Вдовина, и.о. мирового судьи судебного участка № </w:t>
      </w:r>
      <w:r>
        <w:rPr>
          <w:sz w:val="26"/>
          <w:szCs w:val="26"/>
        </w:rPr>
        <w:t>2</w:t>
      </w:r>
      <w:r w:rsidRPr="005C2B64">
        <w:rPr>
          <w:sz w:val="26"/>
          <w:szCs w:val="26"/>
        </w:rPr>
        <w:t xml:space="preserve"> Нижневартовского судебного района города окр</w:t>
      </w:r>
      <w:r w:rsidRPr="005C2B64">
        <w:rPr>
          <w:sz w:val="26"/>
          <w:szCs w:val="26"/>
        </w:rPr>
        <w:t xml:space="preserve">ужного значения Нижневартовска Ханты – Мансийского автономного округа – Югры </w:t>
      </w:r>
      <w:r w:rsidRPr="005C2B64">
        <w:rPr>
          <w:color w:val="000000"/>
          <w:sz w:val="26"/>
          <w:szCs w:val="26"/>
        </w:rPr>
        <w:t>находящийся по адресу: г. Нижневартовск, ул. Нефтяников д. 6</w:t>
      </w:r>
    </w:p>
    <w:p w:rsidR="00500E29" w:rsidRPr="005C2B64" w:rsidP="00500E29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C2B64">
        <w:rPr>
          <w:rFonts w:ascii="Times New Roman" w:eastAsia="MS Mincho" w:hAnsi="Times New Roman" w:cs="Times New Roman"/>
          <w:sz w:val="26"/>
          <w:szCs w:val="26"/>
        </w:rPr>
        <w:t>рассмотрев дело об административном правонарушении, предусмотренное   ч. 1 ст. 19.24 Кодекса РФ об административных пр</w:t>
      </w:r>
      <w:r w:rsidRPr="005C2B64">
        <w:rPr>
          <w:rFonts w:ascii="Times New Roman" w:eastAsia="MS Mincho" w:hAnsi="Times New Roman" w:cs="Times New Roman"/>
          <w:sz w:val="26"/>
          <w:szCs w:val="26"/>
        </w:rPr>
        <w:t xml:space="preserve">авонарушениях, в отношении </w:t>
      </w:r>
    </w:p>
    <w:p w:rsidR="00500E29" w:rsidP="00500E29">
      <w:pPr>
        <w:shd w:val="clear" w:color="auto" w:fill="FFFFFF"/>
        <w:autoSpaceDE w:val="0"/>
        <w:autoSpaceDN w:val="0"/>
        <w:adjustRightInd w:val="0"/>
        <w:spacing w:line="317" w:lineRule="exact"/>
        <w:ind w:left="19" w:right="10" w:firstLine="50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Хайрудинова Рашида Расуловича</w:t>
      </w:r>
      <w:r w:rsidRPr="005C2B64">
        <w:rPr>
          <w:rFonts w:ascii="Times New Roman CYR" w:hAnsi="Times New Roman CYR" w:cs="Times New Roman CYR"/>
          <w:color w:val="000000"/>
          <w:sz w:val="26"/>
          <w:szCs w:val="26"/>
        </w:rPr>
        <w:t xml:space="preserve">, </w:t>
      </w:r>
      <w:r w:rsidR="00BB38C9">
        <w:rPr>
          <w:rFonts w:ascii="Times New Roman CYR" w:hAnsi="Times New Roman CYR" w:cs="Times New Roman CYR"/>
          <w:color w:val="000000"/>
          <w:sz w:val="26"/>
          <w:szCs w:val="26"/>
        </w:rPr>
        <w:t>…</w:t>
      </w:r>
      <w:r w:rsidRPr="005C2B64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5C2B64">
        <w:rPr>
          <w:color w:val="000000"/>
          <w:sz w:val="26"/>
          <w:szCs w:val="26"/>
        </w:rPr>
        <w:t>г</w:t>
      </w:r>
      <w:r w:rsidRPr="005C2B64">
        <w:rPr>
          <w:rFonts w:ascii="Times New Roman CYR" w:hAnsi="Times New Roman CYR" w:cs="Times New Roman CYR"/>
          <w:color w:val="000000"/>
          <w:sz w:val="26"/>
          <w:szCs w:val="26"/>
        </w:rPr>
        <w:t>ода</w:t>
      </w:r>
      <w:r w:rsidRPr="005C2B64">
        <w:rPr>
          <w:color w:val="000000"/>
          <w:sz w:val="26"/>
          <w:szCs w:val="26"/>
        </w:rPr>
        <w:t xml:space="preserve"> </w:t>
      </w:r>
      <w:r w:rsidRPr="005C2B64">
        <w:rPr>
          <w:rFonts w:ascii="Times New Roman CYR" w:hAnsi="Times New Roman CYR" w:cs="Times New Roman CYR"/>
          <w:color w:val="000000"/>
          <w:sz w:val="26"/>
          <w:szCs w:val="26"/>
        </w:rPr>
        <w:t>рождения</w:t>
      </w:r>
      <w:r w:rsidRPr="005C2B64">
        <w:rPr>
          <w:color w:val="000000"/>
          <w:sz w:val="26"/>
          <w:szCs w:val="26"/>
        </w:rPr>
        <w:t xml:space="preserve">, </w:t>
      </w:r>
      <w:r w:rsidRPr="005C2B64">
        <w:rPr>
          <w:rFonts w:ascii="Times New Roman CYR" w:hAnsi="Times New Roman CYR" w:cs="Times New Roman CYR"/>
          <w:color w:val="000000"/>
          <w:sz w:val="26"/>
          <w:szCs w:val="26"/>
        </w:rPr>
        <w:t xml:space="preserve">уроженца </w:t>
      </w:r>
      <w:r w:rsidR="00BB38C9">
        <w:rPr>
          <w:rFonts w:ascii="Times New Roman CYR" w:hAnsi="Times New Roman CYR" w:cs="Times New Roman CYR"/>
          <w:color w:val="000000"/>
          <w:sz w:val="26"/>
          <w:szCs w:val="26"/>
        </w:rPr>
        <w:t>…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,  </w:t>
      </w:r>
      <w:r w:rsidRPr="005C2B64">
        <w:rPr>
          <w:rFonts w:ascii="Times New Roman CYR" w:hAnsi="Times New Roman CYR" w:cs="Times New Roman CYR"/>
          <w:color w:val="000000"/>
          <w:sz w:val="26"/>
          <w:szCs w:val="26"/>
        </w:rPr>
        <w:t xml:space="preserve">неработающего, зарегистрированного и проживающего по адресу: </w:t>
      </w:r>
      <w:r w:rsidR="00BB38C9">
        <w:rPr>
          <w:rFonts w:ascii="Times New Roman CYR" w:hAnsi="Times New Roman CYR" w:cs="Times New Roman CYR"/>
          <w:color w:val="000000"/>
          <w:sz w:val="26"/>
          <w:szCs w:val="26"/>
        </w:rPr>
        <w:t>…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, </w:t>
      </w:r>
      <w:r w:rsidRPr="005C2B64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D0E89">
        <w:rPr>
          <w:rFonts w:ascii="Times New Roman CYR" w:hAnsi="Times New Roman CYR" w:cs="Times New Roman CYR"/>
          <w:color w:val="000000"/>
          <w:sz w:val="26"/>
          <w:szCs w:val="26"/>
        </w:rPr>
        <w:t xml:space="preserve">паспорт  </w:t>
      </w:r>
      <w:r w:rsidR="00BB38C9">
        <w:rPr>
          <w:rFonts w:ascii="Times New Roman CYR" w:hAnsi="Times New Roman CYR" w:cs="Times New Roman CYR"/>
          <w:color w:val="000000"/>
          <w:sz w:val="26"/>
          <w:szCs w:val="26"/>
        </w:rPr>
        <w:t>…</w:t>
      </w:r>
    </w:p>
    <w:p w:rsidR="00A150BD" w:rsidRPr="005C2B64" w:rsidP="00500E29">
      <w:pPr>
        <w:shd w:val="clear" w:color="auto" w:fill="FFFFFF"/>
        <w:autoSpaceDE w:val="0"/>
        <w:autoSpaceDN w:val="0"/>
        <w:adjustRightInd w:val="0"/>
        <w:spacing w:line="317" w:lineRule="exact"/>
        <w:ind w:left="19" w:right="10" w:firstLine="50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00E29" w:rsidP="00500E29">
      <w:pPr>
        <w:ind w:firstLine="540"/>
        <w:jc w:val="center"/>
        <w:rPr>
          <w:sz w:val="26"/>
          <w:szCs w:val="26"/>
        </w:rPr>
      </w:pPr>
      <w:r w:rsidRPr="005C2B64">
        <w:rPr>
          <w:sz w:val="26"/>
          <w:szCs w:val="26"/>
        </w:rPr>
        <w:t>УСТАНОВИЛ:</w:t>
      </w:r>
    </w:p>
    <w:p w:rsidR="00A150BD" w:rsidRPr="005C2B64" w:rsidP="00500E29">
      <w:pPr>
        <w:ind w:firstLine="540"/>
        <w:jc w:val="center"/>
        <w:rPr>
          <w:sz w:val="26"/>
          <w:szCs w:val="26"/>
        </w:rPr>
      </w:pPr>
    </w:p>
    <w:p w:rsidR="00500E29" w:rsidRPr="005C2B64" w:rsidP="00500E29">
      <w:pPr>
        <w:shd w:val="clear" w:color="auto" w:fill="FFFFFF"/>
        <w:autoSpaceDE w:val="0"/>
        <w:autoSpaceDN w:val="0"/>
        <w:adjustRightInd w:val="0"/>
        <w:spacing w:line="317" w:lineRule="exact"/>
        <w:ind w:left="19" w:right="10" w:firstLine="50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Хайрудинов Р.Р., 27.03.2025 года в период с 09:00 до 18:00 часов,</w:t>
      </w:r>
      <w:r w:rsidRPr="005C2B64">
        <w:rPr>
          <w:sz w:val="26"/>
          <w:szCs w:val="26"/>
        </w:rPr>
        <w:t xml:space="preserve"> проживающий  по адресу: </w:t>
      </w:r>
      <w:r w:rsidR="00BB38C9">
        <w:rPr>
          <w:sz w:val="26"/>
          <w:szCs w:val="26"/>
        </w:rPr>
        <w:t>…</w:t>
      </w:r>
      <w:r w:rsidRPr="005C2B64">
        <w:rPr>
          <w:rFonts w:ascii="Times New Roman CYR" w:hAnsi="Times New Roman CYR" w:cs="Times New Roman CYR"/>
          <w:color w:val="000000"/>
          <w:sz w:val="26"/>
          <w:szCs w:val="26"/>
        </w:rPr>
        <w:t xml:space="preserve">, </w:t>
      </w:r>
      <w:r w:rsidRPr="005C2B64">
        <w:rPr>
          <w:sz w:val="26"/>
          <w:szCs w:val="26"/>
        </w:rPr>
        <w:t>в отношении которо</w:t>
      </w:r>
      <w:r>
        <w:rPr>
          <w:sz w:val="26"/>
          <w:szCs w:val="26"/>
        </w:rPr>
        <w:t>го</w:t>
      </w:r>
      <w:r w:rsidRPr="005C2B64">
        <w:rPr>
          <w:sz w:val="26"/>
          <w:szCs w:val="26"/>
        </w:rPr>
        <w:t xml:space="preserve"> установлен административный надзор на основании решения </w:t>
      </w:r>
      <w:r>
        <w:rPr>
          <w:sz w:val="26"/>
          <w:szCs w:val="26"/>
        </w:rPr>
        <w:t>Копейского городского суда Челябинс</w:t>
      </w:r>
      <w:r>
        <w:rPr>
          <w:sz w:val="26"/>
          <w:szCs w:val="26"/>
        </w:rPr>
        <w:t xml:space="preserve">кой области </w:t>
      </w:r>
      <w:r w:rsidRPr="005C2B64">
        <w:rPr>
          <w:sz w:val="26"/>
          <w:szCs w:val="26"/>
        </w:rPr>
        <w:t xml:space="preserve"> от </w:t>
      </w:r>
      <w:r>
        <w:rPr>
          <w:sz w:val="26"/>
          <w:szCs w:val="26"/>
        </w:rPr>
        <w:t>10.09.2024 го</w:t>
      </w:r>
      <w:r w:rsidRPr="005C2B64">
        <w:rPr>
          <w:sz w:val="26"/>
          <w:szCs w:val="26"/>
        </w:rPr>
        <w:t xml:space="preserve">да, нарушил ограничения, возложенные на него </w:t>
      </w:r>
      <w:r w:rsidRPr="005C2B64">
        <w:rPr>
          <w:color w:val="000000"/>
          <w:sz w:val="26"/>
          <w:szCs w:val="26"/>
        </w:rPr>
        <w:t xml:space="preserve">судом, а именно не явился на регистрацию  в ООАН и ПДН УВД России </w:t>
      </w:r>
      <w:r w:rsidRPr="005C2B64">
        <w:rPr>
          <w:sz w:val="26"/>
          <w:szCs w:val="26"/>
        </w:rPr>
        <w:t xml:space="preserve"> по г. Нижневартовску.</w:t>
      </w:r>
    </w:p>
    <w:p w:rsidR="00500E29" w:rsidRPr="005C2B64" w:rsidP="00500E29">
      <w:pPr>
        <w:ind w:firstLine="540"/>
        <w:jc w:val="both"/>
        <w:rPr>
          <w:rFonts w:eastAsia="MS Mincho"/>
          <w:sz w:val="26"/>
          <w:szCs w:val="26"/>
        </w:rPr>
      </w:pPr>
      <w:r w:rsidRPr="005C2B64">
        <w:rPr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eastAsia="MS Mincho"/>
          <w:sz w:val="26"/>
          <w:szCs w:val="26"/>
          <w:lang w:eastAsia="x-none"/>
        </w:rPr>
        <w:t>Хайрудинов Р.Р.</w:t>
      </w:r>
      <w:r w:rsidRPr="005C2B64">
        <w:rPr>
          <w:rFonts w:eastAsia="MS Mincho"/>
          <w:sz w:val="26"/>
          <w:szCs w:val="26"/>
          <w:lang w:eastAsia="x-none"/>
        </w:rPr>
        <w:t xml:space="preserve"> </w:t>
      </w:r>
      <w:r w:rsidRPr="005C2B64">
        <w:rPr>
          <w:rFonts w:eastAsia="MS Mincho"/>
          <w:sz w:val="26"/>
          <w:szCs w:val="26"/>
        </w:rPr>
        <w:t>признал факт соверше</w:t>
      </w:r>
      <w:r w:rsidRPr="005C2B64">
        <w:rPr>
          <w:rFonts w:eastAsia="MS Mincho"/>
          <w:sz w:val="26"/>
          <w:szCs w:val="26"/>
        </w:rPr>
        <w:t xml:space="preserve">ния административного правонарушения.  </w:t>
      </w:r>
    </w:p>
    <w:p w:rsidR="00500E29" w:rsidRPr="005C2B64" w:rsidP="00500E29">
      <w:pPr>
        <w:shd w:val="clear" w:color="auto" w:fill="FFFFFF"/>
        <w:ind w:right="-6" w:firstLine="539"/>
        <w:jc w:val="both"/>
        <w:rPr>
          <w:sz w:val="26"/>
          <w:szCs w:val="26"/>
        </w:rPr>
      </w:pPr>
      <w:r w:rsidRPr="005C2B64">
        <w:rPr>
          <w:sz w:val="26"/>
          <w:szCs w:val="26"/>
        </w:rPr>
        <w:t>В судебном заседании исследованы следующие материалы дела об административном правонарушении:</w:t>
      </w:r>
    </w:p>
    <w:p w:rsidR="00500E29" w:rsidP="00500E29">
      <w:pPr>
        <w:ind w:firstLine="54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 xml:space="preserve">протокол 86 № </w:t>
      </w:r>
      <w:r>
        <w:rPr>
          <w:sz w:val="26"/>
          <w:szCs w:val="26"/>
        </w:rPr>
        <w:t>351897</w:t>
      </w:r>
      <w:r w:rsidRPr="005C2B64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03.04.2025 года, составленный уполномоченным должностным лицом;</w:t>
      </w:r>
    </w:p>
    <w:p w:rsidR="00500E29" w:rsidP="00500E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объяснение Хайрудинова Р.Р. от 03.04.2025 года о том, что он действительно не явился на регистрацию 27.03.2027 года;</w:t>
      </w:r>
    </w:p>
    <w:p w:rsidR="00500E29" w:rsidP="00500E29">
      <w:pPr>
        <w:ind w:firstLine="54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 xml:space="preserve">рапорт инспектора </w:t>
      </w:r>
      <w:r>
        <w:rPr>
          <w:sz w:val="26"/>
          <w:szCs w:val="26"/>
        </w:rPr>
        <w:t xml:space="preserve">ООАН ОУУП и ПДН </w:t>
      </w:r>
      <w:r w:rsidRPr="005C2B64">
        <w:rPr>
          <w:sz w:val="26"/>
          <w:szCs w:val="26"/>
        </w:rPr>
        <w:t>УМВД России по г. Нижневартовску, в котором указаны обстоятельства, изложенные в протоколе об администра</w:t>
      </w:r>
      <w:r w:rsidRPr="005C2B64">
        <w:rPr>
          <w:sz w:val="26"/>
          <w:szCs w:val="26"/>
        </w:rPr>
        <w:t xml:space="preserve">тивном правонарушении; </w:t>
      </w:r>
    </w:p>
    <w:p w:rsidR="00500E29" w:rsidRPr="005C2B64" w:rsidP="00500E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о постановке Хайрудинова Р.РП. на профилактический учет от 18.02.2025 года;</w:t>
      </w:r>
    </w:p>
    <w:p w:rsidR="00500E29" w:rsidRPr="005C2B64" w:rsidP="00500E29">
      <w:pPr>
        <w:ind w:firstLine="540"/>
        <w:jc w:val="both"/>
        <w:rPr>
          <w:rFonts w:eastAsia="MS Mincho"/>
          <w:sz w:val="26"/>
          <w:szCs w:val="26"/>
        </w:rPr>
      </w:pPr>
      <w:r w:rsidRPr="005C2B64">
        <w:rPr>
          <w:sz w:val="26"/>
          <w:szCs w:val="26"/>
        </w:rPr>
        <w:t xml:space="preserve">копия решения </w:t>
      </w:r>
      <w:r>
        <w:rPr>
          <w:color w:val="000000"/>
          <w:sz w:val="26"/>
          <w:szCs w:val="26"/>
        </w:rPr>
        <w:t xml:space="preserve">Копейского </w:t>
      </w:r>
      <w:r w:rsidRPr="005C2B64">
        <w:rPr>
          <w:color w:val="000000"/>
          <w:sz w:val="26"/>
          <w:szCs w:val="26"/>
        </w:rPr>
        <w:t xml:space="preserve"> городского  суда </w:t>
      </w:r>
      <w:r>
        <w:rPr>
          <w:color w:val="000000"/>
          <w:sz w:val="26"/>
          <w:szCs w:val="26"/>
        </w:rPr>
        <w:t>Челябинской области</w:t>
      </w:r>
      <w:r w:rsidRPr="005C2B64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 xml:space="preserve">10.09.2024 </w:t>
      </w:r>
      <w:r w:rsidRPr="005C2B64">
        <w:rPr>
          <w:color w:val="000000"/>
          <w:sz w:val="26"/>
          <w:szCs w:val="26"/>
        </w:rPr>
        <w:t xml:space="preserve">  года</w:t>
      </w:r>
      <w:r w:rsidRPr="005C2B64">
        <w:rPr>
          <w:sz w:val="26"/>
          <w:szCs w:val="26"/>
        </w:rPr>
        <w:t xml:space="preserve">, в соответствии с которым </w:t>
      </w:r>
      <w:r>
        <w:rPr>
          <w:rFonts w:eastAsia="MS Mincho"/>
          <w:sz w:val="26"/>
          <w:szCs w:val="26"/>
          <w:lang w:eastAsia="x-none"/>
        </w:rPr>
        <w:t>Хайрудинов Р.Р.</w:t>
      </w:r>
      <w:r w:rsidRPr="005C2B64">
        <w:rPr>
          <w:rFonts w:eastAsia="MS Mincho"/>
          <w:sz w:val="26"/>
          <w:szCs w:val="26"/>
        </w:rPr>
        <w:t xml:space="preserve"> обязан являться 2 (</w:t>
      </w:r>
      <w:r w:rsidRPr="005C2B64">
        <w:rPr>
          <w:rFonts w:eastAsia="MS Mincho"/>
          <w:sz w:val="26"/>
          <w:szCs w:val="26"/>
        </w:rPr>
        <w:t xml:space="preserve">два ) раза в месяц для регистрации в ОВД по месту жительства, в установленные дни;   </w:t>
      </w:r>
    </w:p>
    <w:p w:rsidR="00500E29" w:rsidRPr="005C2B64" w:rsidP="00500E29">
      <w:pPr>
        <w:ind w:firstLine="540"/>
        <w:jc w:val="both"/>
        <w:rPr>
          <w:rFonts w:eastAsia="MS Mincho"/>
          <w:sz w:val="26"/>
          <w:szCs w:val="26"/>
        </w:rPr>
      </w:pPr>
      <w:r w:rsidRPr="005C2B64">
        <w:rPr>
          <w:rFonts w:eastAsia="MS Mincho"/>
          <w:sz w:val="26"/>
          <w:szCs w:val="26"/>
        </w:rPr>
        <w:t>копия  графика прибытия поднадзорного лица на регистрацию;</w:t>
      </w:r>
    </w:p>
    <w:p w:rsidR="00500E29" w:rsidP="00500E29">
      <w:pPr>
        <w:ind w:firstLine="540"/>
        <w:jc w:val="both"/>
        <w:rPr>
          <w:rFonts w:eastAsia="MS Mincho"/>
          <w:sz w:val="26"/>
          <w:szCs w:val="26"/>
        </w:rPr>
      </w:pPr>
      <w:r w:rsidRPr="005C2B64">
        <w:rPr>
          <w:rFonts w:eastAsia="MS Mincho"/>
          <w:sz w:val="26"/>
          <w:szCs w:val="26"/>
        </w:rPr>
        <w:t xml:space="preserve">копию регистрационного листа поднадзорного лица </w:t>
      </w:r>
      <w:r>
        <w:rPr>
          <w:rFonts w:eastAsia="MS Mincho"/>
          <w:sz w:val="26"/>
          <w:szCs w:val="26"/>
          <w:lang w:eastAsia="x-none"/>
        </w:rPr>
        <w:t>Хайрудинова Р.Р.</w:t>
      </w:r>
      <w:r w:rsidRPr="005C2B64">
        <w:rPr>
          <w:rFonts w:eastAsia="MS Mincho"/>
          <w:sz w:val="26"/>
          <w:szCs w:val="26"/>
          <w:lang w:eastAsia="x-none"/>
        </w:rPr>
        <w:t xml:space="preserve"> </w:t>
      </w:r>
      <w:r w:rsidRPr="005C2B64">
        <w:rPr>
          <w:rFonts w:eastAsia="MS Mincho"/>
          <w:sz w:val="26"/>
          <w:szCs w:val="26"/>
        </w:rPr>
        <w:t xml:space="preserve"> из которого следует, что последний не явился </w:t>
      </w:r>
      <w:r w:rsidRPr="005C2B64">
        <w:rPr>
          <w:rFonts w:eastAsia="MS Mincho"/>
          <w:sz w:val="26"/>
          <w:szCs w:val="26"/>
        </w:rPr>
        <w:t xml:space="preserve">  в отдел полиции </w:t>
      </w:r>
      <w:r>
        <w:rPr>
          <w:rFonts w:eastAsia="MS Mincho"/>
          <w:sz w:val="26"/>
          <w:szCs w:val="26"/>
        </w:rPr>
        <w:t xml:space="preserve">27.03.2025 года </w:t>
      </w:r>
      <w:r w:rsidR="00A150BD">
        <w:rPr>
          <w:rFonts w:eastAsia="MS Mincho"/>
          <w:sz w:val="26"/>
          <w:szCs w:val="26"/>
        </w:rPr>
        <w:t>;</w:t>
      </w:r>
    </w:p>
    <w:p w:rsidR="00A150BD" w:rsidRPr="005C2B64" w:rsidP="00500E29">
      <w:pPr>
        <w:ind w:firstLine="540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справку на лицо.</w:t>
      </w:r>
    </w:p>
    <w:p w:rsidR="00500E29" w:rsidRPr="005C2B64" w:rsidP="00500E29">
      <w:pPr>
        <w:ind w:firstLine="540"/>
        <w:jc w:val="both"/>
        <w:rPr>
          <w:rFonts w:eastAsia="MS Mincho"/>
          <w:sz w:val="26"/>
          <w:szCs w:val="26"/>
        </w:rPr>
      </w:pPr>
      <w:r w:rsidRPr="005C2B64">
        <w:rPr>
          <w:bCs/>
          <w:color w:val="26282F"/>
          <w:sz w:val="26"/>
          <w:szCs w:val="26"/>
        </w:rPr>
        <w:t xml:space="preserve">Согласно п. 1  ст. 1 </w:t>
      </w:r>
      <w:r w:rsidRPr="005C2B64">
        <w:rPr>
          <w:sz w:val="26"/>
          <w:szCs w:val="26"/>
        </w:rPr>
        <w:t xml:space="preserve">Федерального закона  от 06.04.2011 № 64-ФЗ «Об административном надзоре за лицами, освобожденными из мест лишения свободы» </w:t>
      </w:r>
      <w:r w:rsidRPr="005C2B64">
        <w:rPr>
          <w:bCs/>
          <w:color w:val="26282F"/>
          <w:sz w:val="26"/>
          <w:szCs w:val="26"/>
        </w:rPr>
        <w:t xml:space="preserve">административным надзором является </w:t>
      </w:r>
      <w:r w:rsidRPr="005C2B64">
        <w:rPr>
          <w:sz w:val="26"/>
          <w:szCs w:val="26"/>
        </w:rPr>
        <w:t xml:space="preserve">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5C2B64">
          <w:rPr>
            <w:sz w:val="26"/>
            <w:szCs w:val="26"/>
          </w:rPr>
          <w:t>Федеральным законом</w:t>
        </w:r>
      </w:hyperlink>
      <w:r w:rsidRPr="005C2B64">
        <w:rPr>
          <w:sz w:val="26"/>
          <w:szCs w:val="26"/>
        </w:rPr>
        <w:t xml:space="preserve"> временных ограничений его прав и свобод, а также за в</w:t>
      </w:r>
      <w:r w:rsidRPr="005C2B64">
        <w:rPr>
          <w:sz w:val="26"/>
          <w:szCs w:val="26"/>
        </w:rPr>
        <w:t xml:space="preserve">ыполнением им обязанностей, предусмотренных настоящим </w:t>
      </w:r>
      <w:hyperlink w:anchor="sub_11" w:history="1">
        <w:r w:rsidRPr="005C2B64">
          <w:rPr>
            <w:sz w:val="26"/>
            <w:szCs w:val="26"/>
          </w:rPr>
          <w:t>Федеральным законом</w:t>
        </w:r>
      </w:hyperlink>
      <w:r w:rsidRPr="005C2B64">
        <w:rPr>
          <w:sz w:val="26"/>
          <w:szCs w:val="26"/>
        </w:rPr>
        <w:t>.</w:t>
      </w:r>
    </w:p>
    <w:p w:rsidR="00500E29" w:rsidRPr="005C2B64" w:rsidP="00500E29">
      <w:pPr>
        <w:ind w:firstLine="567"/>
        <w:jc w:val="both"/>
        <w:rPr>
          <w:sz w:val="26"/>
          <w:szCs w:val="26"/>
        </w:rPr>
      </w:pPr>
      <w:r w:rsidRPr="005C2B64">
        <w:rPr>
          <w:sz w:val="26"/>
          <w:szCs w:val="26"/>
        </w:rPr>
        <w:t>В соответствии с п.  1 ч. 2 ст. 4  настоящего Федерального закона  обязательным является установление судом административного ограничения в виде обязательн</w:t>
      </w:r>
      <w:r w:rsidRPr="005C2B64">
        <w:rPr>
          <w:sz w:val="26"/>
          <w:szCs w:val="26"/>
        </w:rPr>
        <w:t>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500E29" w:rsidRPr="005C2B64" w:rsidP="00500E29">
      <w:pPr>
        <w:ind w:firstLine="72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>В случае несоблюдения административных ограничений или невыполнения обязанностей, предусмотренны</w:t>
      </w:r>
      <w:r w:rsidRPr="005C2B64">
        <w:rPr>
          <w:sz w:val="26"/>
          <w:szCs w:val="26"/>
        </w:rPr>
        <w:t>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500E29" w:rsidRPr="005C2B64" w:rsidP="00500E29">
      <w:pPr>
        <w:ind w:firstLine="540"/>
        <w:jc w:val="both"/>
        <w:rPr>
          <w:bCs/>
          <w:sz w:val="26"/>
          <w:szCs w:val="26"/>
        </w:rPr>
      </w:pPr>
      <w:r w:rsidRPr="005C2B64">
        <w:rPr>
          <w:bCs/>
          <w:sz w:val="26"/>
          <w:szCs w:val="26"/>
        </w:rPr>
        <w:t xml:space="preserve">Поскольку в судебном заседании установлено, что </w:t>
      </w:r>
      <w:r w:rsidR="00A150BD">
        <w:rPr>
          <w:sz w:val="26"/>
          <w:szCs w:val="26"/>
        </w:rPr>
        <w:t>Хайрудинов Р.Р.</w:t>
      </w:r>
      <w:r w:rsidRPr="005C2B64">
        <w:rPr>
          <w:bCs/>
          <w:sz w:val="26"/>
          <w:szCs w:val="26"/>
        </w:rPr>
        <w:t xml:space="preserve"> нарушил установленные решением </w:t>
      </w:r>
      <w:r w:rsidR="00A150BD">
        <w:rPr>
          <w:color w:val="000000"/>
          <w:sz w:val="26"/>
          <w:szCs w:val="26"/>
        </w:rPr>
        <w:t xml:space="preserve">Копейского </w:t>
      </w:r>
      <w:r w:rsidRPr="005C2B64" w:rsidR="00A150BD">
        <w:rPr>
          <w:color w:val="000000"/>
          <w:sz w:val="26"/>
          <w:szCs w:val="26"/>
        </w:rPr>
        <w:t xml:space="preserve"> городского  суда </w:t>
      </w:r>
      <w:r w:rsidR="00A150BD">
        <w:rPr>
          <w:color w:val="000000"/>
          <w:sz w:val="26"/>
          <w:szCs w:val="26"/>
        </w:rPr>
        <w:t>Челябинской области</w:t>
      </w:r>
      <w:r w:rsidRPr="005C2B64" w:rsidR="00A150BD">
        <w:rPr>
          <w:color w:val="000000"/>
          <w:sz w:val="26"/>
          <w:szCs w:val="26"/>
        </w:rPr>
        <w:t xml:space="preserve"> от </w:t>
      </w:r>
      <w:r w:rsidR="00A150BD">
        <w:rPr>
          <w:color w:val="000000"/>
          <w:sz w:val="26"/>
          <w:szCs w:val="26"/>
        </w:rPr>
        <w:t xml:space="preserve">10.09.2024 </w:t>
      </w:r>
      <w:r w:rsidRPr="005C2B64" w:rsidR="00A150BD">
        <w:rPr>
          <w:color w:val="000000"/>
          <w:sz w:val="26"/>
          <w:szCs w:val="26"/>
        </w:rPr>
        <w:t xml:space="preserve">  года </w:t>
      </w:r>
      <w:r w:rsidRPr="005C2B64">
        <w:rPr>
          <w:color w:val="000000"/>
          <w:sz w:val="26"/>
          <w:szCs w:val="26"/>
        </w:rPr>
        <w:t xml:space="preserve">ограничения </w:t>
      </w:r>
      <w:r w:rsidRPr="005C2B64">
        <w:rPr>
          <w:bCs/>
          <w:sz w:val="26"/>
          <w:szCs w:val="26"/>
        </w:rPr>
        <w:t xml:space="preserve">, то есть не явился  на регистрацию </w:t>
      </w:r>
      <w:r w:rsidRPr="005C2B64">
        <w:rPr>
          <w:rFonts w:eastAsia="MS Mincho"/>
          <w:sz w:val="26"/>
          <w:szCs w:val="26"/>
        </w:rPr>
        <w:t xml:space="preserve"> </w:t>
      </w:r>
      <w:r w:rsidRPr="005C2B64">
        <w:rPr>
          <w:bCs/>
          <w:sz w:val="26"/>
          <w:szCs w:val="26"/>
        </w:rPr>
        <w:t>в установленные дни –</w:t>
      </w:r>
      <w:r w:rsidR="00A150BD">
        <w:rPr>
          <w:bCs/>
          <w:sz w:val="26"/>
          <w:szCs w:val="26"/>
        </w:rPr>
        <w:t>27.03.</w:t>
      </w:r>
      <w:r w:rsidR="00AD0E89">
        <w:rPr>
          <w:bCs/>
          <w:sz w:val="26"/>
          <w:szCs w:val="26"/>
        </w:rPr>
        <w:t>2025</w:t>
      </w:r>
      <w:r w:rsidRPr="005C2B64">
        <w:rPr>
          <w:bCs/>
          <w:sz w:val="26"/>
          <w:szCs w:val="26"/>
        </w:rPr>
        <w:t xml:space="preserve"> года в ОВД по месту жительства, подтверждающие доказательства уважительности неявки на регистрацию сотруднику полиции не представил, сле</w:t>
      </w:r>
      <w:r w:rsidRPr="005C2B64">
        <w:rPr>
          <w:bCs/>
          <w:sz w:val="26"/>
          <w:szCs w:val="26"/>
        </w:rPr>
        <w:t>довательно, подлежит административной ответственности по ч.1 ст.19.24 Кодекса РФ об административных правонарушениях.</w:t>
      </w:r>
    </w:p>
    <w:p w:rsidR="00500E29" w:rsidRPr="005C2B64" w:rsidP="00500E29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 xml:space="preserve">В соответствии с частью 1 статьи 19.24 Кодекса РФ об административных правонарушениях несоблюдение лицом, в отношении которого установлен </w:t>
      </w:r>
      <w:r w:rsidRPr="005C2B64">
        <w:rPr>
          <w:sz w:val="26"/>
          <w:szCs w:val="26"/>
        </w:rPr>
        <w:t xml:space="preserve">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 w:rsidRPr="005C2B64">
          <w:rPr>
            <w:sz w:val="26"/>
            <w:szCs w:val="26"/>
          </w:rPr>
          <w:t>федеральным законом</w:t>
        </w:r>
      </w:hyperlink>
      <w:r w:rsidRPr="005C2B64">
        <w:rPr>
          <w:sz w:val="26"/>
          <w:szCs w:val="26"/>
        </w:rPr>
        <w:t xml:space="preserve">, если эти действия (бездействие) не содержат </w:t>
      </w:r>
      <w:hyperlink r:id="rId5" w:history="1">
        <w:r w:rsidRPr="005C2B64">
          <w:rPr>
            <w:sz w:val="26"/>
            <w:szCs w:val="26"/>
          </w:rPr>
          <w:t>уголовно наказуемого деяния</w:t>
        </w:r>
      </w:hyperlink>
      <w:r w:rsidRPr="005C2B64">
        <w:rPr>
          <w:sz w:val="26"/>
          <w:szCs w:val="26"/>
        </w:rPr>
        <w:t>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500E29" w:rsidRPr="005C2B64" w:rsidP="00500E29">
      <w:pPr>
        <w:ind w:firstLine="54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>Имеющиеся в материалах дела доказательства не противоречивы, последова</w:t>
      </w:r>
      <w:r w:rsidRPr="005C2B64">
        <w:rPr>
          <w:sz w:val="26"/>
          <w:szCs w:val="26"/>
        </w:rPr>
        <w:t xml:space="preserve">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500E29" w:rsidRPr="005C2B64" w:rsidP="00500E29">
      <w:pPr>
        <w:ind w:firstLine="54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="00A150BD">
        <w:rPr>
          <w:sz w:val="26"/>
          <w:szCs w:val="26"/>
        </w:rPr>
        <w:t>Харудинова Р.Р.</w:t>
      </w:r>
      <w:r w:rsidRPr="005C2B64">
        <w:rPr>
          <w:sz w:val="26"/>
          <w:szCs w:val="26"/>
        </w:rPr>
        <w:t xml:space="preserve"> </w:t>
      </w:r>
      <w:r w:rsidRPr="005C2B64">
        <w:rPr>
          <w:rFonts w:eastAsia="MS Mincho"/>
          <w:sz w:val="26"/>
          <w:szCs w:val="26"/>
        </w:rPr>
        <w:t xml:space="preserve">доказана материалами дела и квалифицирует его действия по </w:t>
      </w:r>
      <w:r w:rsidRPr="005C2B64">
        <w:rPr>
          <w:sz w:val="26"/>
          <w:szCs w:val="26"/>
        </w:rPr>
        <w:t>ч. 1 ст. 19.24 Кодекса РФ об административных правонарушениях.</w:t>
      </w:r>
    </w:p>
    <w:p w:rsidR="00500E29" w:rsidRPr="005C2B64" w:rsidP="00500E29">
      <w:pPr>
        <w:ind w:firstLine="54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>В соответствии со ст. 4.2 КоАП РФ к смягчающему вину обстоятельству мировой судья относит признание вины.</w:t>
      </w:r>
    </w:p>
    <w:p w:rsidR="00500E29" w:rsidRPr="005C2B64" w:rsidP="00500E29">
      <w:pPr>
        <w:ind w:right="-5" w:firstLine="54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виновного, имущественное положение, наличие   обстоятельств, смягчающих административную ответственность, отсутствие обстоятельств, отягчающих административную </w:t>
      </w:r>
      <w:r w:rsidRPr="005C2B64">
        <w:rPr>
          <w:sz w:val="26"/>
          <w:szCs w:val="26"/>
        </w:rPr>
        <w:t xml:space="preserve">ответственность, предусмотренных ст. 4.3 Кодекса РФ об административных правонарушениях, считает возможным назначить </w:t>
      </w:r>
      <w:r w:rsidR="00A150BD">
        <w:rPr>
          <w:sz w:val="26"/>
          <w:szCs w:val="26"/>
        </w:rPr>
        <w:t>Хайрудинову Р.Р.</w:t>
      </w:r>
      <w:r w:rsidRPr="005C2B64">
        <w:rPr>
          <w:sz w:val="26"/>
          <w:szCs w:val="26"/>
        </w:rPr>
        <w:t xml:space="preserve">  </w:t>
      </w:r>
      <w:r w:rsidRPr="005C2B64">
        <w:rPr>
          <w:color w:val="000000"/>
          <w:sz w:val="26"/>
          <w:szCs w:val="26"/>
        </w:rPr>
        <w:t>административное наказание в виде</w:t>
      </w:r>
      <w:r w:rsidRPr="005C2B64">
        <w:rPr>
          <w:sz w:val="26"/>
          <w:szCs w:val="26"/>
        </w:rPr>
        <w:t xml:space="preserve"> штрафа. </w:t>
      </w:r>
    </w:p>
    <w:p w:rsidR="00A150BD" w:rsidP="00500E29">
      <w:pPr>
        <w:ind w:right="-5" w:firstLine="540"/>
        <w:jc w:val="both"/>
        <w:rPr>
          <w:bCs/>
          <w:sz w:val="26"/>
          <w:szCs w:val="26"/>
        </w:rPr>
      </w:pPr>
      <w:r w:rsidRPr="005C2B64">
        <w:rPr>
          <w:sz w:val="26"/>
          <w:szCs w:val="26"/>
        </w:rPr>
        <w:t>На основании изложенного и руководствуясь статьями 29.9, 29.10 и 32.2 Кодекса Российской Федерации об административных правонарушениях,  мировой судья</w:t>
      </w:r>
      <w:r w:rsidRPr="005C2B64">
        <w:rPr>
          <w:b/>
          <w:bCs/>
          <w:sz w:val="26"/>
          <w:szCs w:val="26"/>
        </w:rPr>
        <w:t xml:space="preserve">  </w:t>
      </w:r>
      <w:r w:rsidRPr="005C2B64">
        <w:rPr>
          <w:bCs/>
          <w:sz w:val="26"/>
          <w:szCs w:val="26"/>
        </w:rPr>
        <w:t xml:space="preserve">     </w:t>
      </w:r>
    </w:p>
    <w:p w:rsidR="00500E29" w:rsidRPr="005C2B64" w:rsidP="00500E29">
      <w:pPr>
        <w:ind w:right="-5" w:firstLine="540"/>
        <w:jc w:val="both"/>
        <w:rPr>
          <w:sz w:val="26"/>
          <w:szCs w:val="26"/>
        </w:rPr>
      </w:pPr>
      <w:r w:rsidRPr="005C2B64">
        <w:rPr>
          <w:bCs/>
          <w:sz w:val="26"/>
          <w:szCs w:val="26"/>
        </w:rPr>
        <w:t xml:space="preserve">                            </w:t>
      </w:r>
    </w:p>
    <w:p w:rsidR="00500E29" w:rsidP="00500E29">
      <w:pPr>
        <w:jc w:val="center"/>
        <w:rPr>
          <w:sz w:val="26"/>
          <w:szCs w:val="26"/>
        </w:rPr>
      </w:pPr>
      <w:r w:rsidRPr="005C2B64">
        <w:rPr>
          <w:sz w:val="26"/>
          <w:szCs w:val="26"/>
        </w:rPr>
        <w:t>ПОСТАНОВИЛ:</w:t>
      </w:r>
    </w:p>
    <w:p w:rsidR="00A150BD" w:rsidRPr="005C2B64" w:rsidP="00500E29">
      <w:pPr>
        <w:jc w:val="center"/>
        <w:rPr>
          <w:sz w:val="26"/>
          <w:szCs w:val="26"/>
        </w:rPr>
      </w:pPr>
    </w:p>
    <w:p w:rsidR="00500E29" w:rsidRPr="005C2B64" w:rsidP="00500E29">
      <w:pPr>
        <w:ind w:firstLine="540"/>
        <w:jc w:val="both"/>
        <w:rPr>
          <w:sz w:val="26"/>
          <w:szCs w:val="26"/>
        </w:rPr>
      </w:pPr>
      <w:r w:rsidRPr="00A150BD">
        <w:rPr>
          <w:rFonts w:ascii="Times New Roman CYR" w:hAnsi="Times New Roman CYR" w:cs="Times New Roman CYR"/>
          <w:b/>
          <w:color w:val="000000"/>
          <w:sz w:val="26"/>
          <w:szCs w:val="26"/>
        </w:rPr>
        <w:t>Хайрудинова Рашида Расуловича</w:t>
      </w:r>
      <w:r w:rsidRPr="005C2B64">
        <w:rPr>
          <w:sz w:val="26"/>
          <w:szCs w:val="26"/>
        </w:rPr>
        <w:t xml:space="preserve"> признать виновным в соверш</w:t>
      </w:r>
      <w:r w:rsidRPr="005C2B64">
        <w:rPr>
          <w:sz w:val="26"/>
          <w:szCs w:val="26"/>
        </w:rPr>
        <w:t>ении административного правонарушения, предусмотренного ч. 1 ст. 19.24 Кодекса  РФ об административных правонарушениях, и подвергнуть административному наказанию в виде  админ</w:t>
      </w:r>
      <w:r>
        <w:rPr>
          <w:sz w:val="26"/>
          <w:szCs w:val="26"/>
        </w:rPr>
        <w:t>истративного штрафа в размере 15</w:t>
      </w:r>
      <w:r w:rsidRPr="005C2B64">
        <w:rPr>
          <w:sz w:val="26"/>
          <w:szCs w:val="26"/>
        </w:rPr>
        <w:t>00 (одной тысячи</w:t>
      </w:r>
      <w:r w:rsidR="00AD0E89">
        <w:rPr>
          <w:sz w:val="26"/>
          <w:szCs w:val="26"/>
        </w:rPr>
        <w:t xml:space="preserve"> пятисот</w:t>
      </w:r>
      <w:r w:rsidRPr="005C2B64">
        <w:rPr>
          <w:sz w:val="26"/>
          <w:szCs w:val="26"/>
        </w:rPr>
        <w:t>) рублей.</w:t>
      </w:r>
    </w:p>
    <w:p w:rsidR="00A150BD" w:rsidRPr="00E653EB" w:rsidP="00A150B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E653EB">
        <w:rPr>
          <w:color w:val="0D0D0D" w:themeColor="text1" w:themeTint="F2"/>
          <w:sz w:val="26"/>
          <w:szCs w:val="26"/>
        </w:rPr>
        <w:t xml:space="preserve">Штраф подлежит </w:t>
      </w:r>
      <w:r w:rsidRPr="00E653EB">
        <w:rPr>
          <w:color w:val="0D0D0D" w:themeColor="text1" w:themeTint="F2"/>
          <w:sz w:val="26"/>
          <w:szCs w:val="26"/>
        </w:rPr>
        <w:t>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653EB">
        <w:rPr>
          <w:color w:val="0D0D0D" w:themeColor="text1" w:themeTint="F2"/>
          <w:sz w:val="26"/>
          <w:szCs w:val="26"/>
          <w:lang w:val="en-US"/>
        </w:rPr>
        <w:t>D</w:t>
      </w:r>
      <w:r w:rsidRPr="00E653EB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</w:t>
      </w:r>
      <w:r w:rsidRPr="00E653EB">
        <w:rPr>
          <w:color w:val="0D0D0D" w:themeColor="text1" w:themeTint="F2"/>
          <w:sz w:val="26"/>
          <w:szCs w:val="26"/>
        </w:rPr>
        <w:t xml:space="preserve">10245370000007 РКЦ Ханты-Мансийск//УФК по Ханты-Мансийскому автономному округу-Югре г. Ханты-Мансийск, номер казначейского </w:t>
      </w:r>
      <w:r w:rsidRPr="00E653EB">
        <w:rPr>
          <w:color w:val="0D0D0D" w:themeColor="text1" w:themeTint="F2"/>
          <w:sz w:val="26"/>
          <w:szCs w:val="26"/>
        </w:rPr>
        <w:t>счета 03100643000000018700, КБК</w:t>
      </w:r>
      <w:r>
        <w:rPr>
          <w:color w:val="0D0D0D" w:themeColor="text1" w:themeTint="F2"/>
          <w:sz w:val="26"/>
          <w:szCs w:val="26"/>
        </w:rPr>
        <w:t xml:space="preserve"> </w:t>
      </w:r>
      <w:r w:rsidRPr="00A150BD">
        <w:rPr>
          <w:sz w:val="28"/>
          <w:szCs w:val="28"/>
          <w:lang w:eastAsia="en-US"/>
        </w:rPr>
        <w:t>72011601193019000140</w:t>
      </w:r>
      <w:r w:rsidRPr="00E653EB">
        <w:rPr>
          <w:color w:val="0D0D0D" w:themeColor="text1" w:themeTint="F2"/>
          <w:sz w:val="25"/>
          <w:szCs w:val="25"/>
        </w:rPr>
        <w:t xml:space="preserve">, УИН </w:t>
      </w:r>
      <w:r w:rsidRPr="00A150BD">
        <w:rPr>
          <w:color w:val="0D0D0D" w:themeColor="text1" w:themeTint="F2"/>
          <w:sz w:val="25"/>
          <w:szCs w:val="25"/>
        </w:rPr>
        <w:t>0412365400425006792519176</w:t>
      </w:r>
      <w:r w:rsidRPr="00E653EB">
        <w:rPr>
          <w:color w:val="0D0D0D" w:themeColor="text1" w:themeTint="F2"/>
          <w:sz w:val="25"/>
          <w:szCs w:val="25"/>
        </w:rPr>
        <w:t>.</w:t>
      </w:r>
    </w:p>
    <w:p w:rsidR="00500E29" w:rsidRPr="005C2B64" w:rsidP="00500E29">
      <w:pPr>
        <w:tabs>
          <w:tab w:val="left" w:pos="3960"/>
        </w:tabs>
        <w:ind w:firstLine="54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5C2B64">
        <w:rPr>
          <w:sz w:val="26"/>
          <w:szCs w:val="26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500E29" w:rsidRPr="005C2B64" w:rsidP="00500E29">
      <w:pPr>
        <w:ind w:firstLine="54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A150BD">
        <w:rPr>
          <w:sz w:val="26"/>
          <w:szCs w:val="26"/>
        </w:rPr>
        <w:t>2</w:t>
      </w:r>
      <w:r w:rsidRPr="005C2B64">
        <w:rPr>
          <w:sz w:val="26"/>
          <w:szCs w:val="26"/>
        </w:rPr>
        <w:t xml:space="preserve"> Нижневартовского судебного района города ок</w:t>
      </w:r>
      <w:r w:rsidRPr="005C2B64">
        <w:rPr>
          <w:sz w:val="26"/>
          <w:szCs w:val="26"/>
        </w:rPr>
        <w:t xml:space="preserve">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A150BD">
        <w:rPr>
          <w:sz w:val="26"/>
          <w:szCs w:val="26"/>
        </w:rPr>
        <w:t>127</w:t>
      </w:r>
      <w:r w:rsidRPr="005C2B64">
        <w:rPr>
          <w:sz w:val="26"/>
          <w:szCs w:val="26"/>
        </w:rPr>
        <w:t>.</w:t>
      </w:r>
    </w:p>
    <w:p w:rsidR="00500E29" w:rsidRPr="005C2B64" w:rsidP="00500E29">
      <w:pPr>
        <w:ind w:firstLine="54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5C2B64">
        <w:rPr>
          <w:sz w:val="26"/>
          <w:szCs w:val="26"/>
        </w:rPr>
        <w:t xml:space="preserve">20.25 Кодекса РФ об административных правонарушениях. </w:t>
      </w:r>
    </w:p>
    <w:p w:rsidR="00500E29" w:rsidRPr="005C2B64" w:rsidP="00500E29">
      <w:pPr>
        <w:ind w:firstLine="540"/>
        <w:jc w:val="both"/>
        <w:rPr>
          <w:sz w:val="26"/>
          <w:szCs w:val="26"/>
        </w:rPr>
      </w:pPr>
      <w:r w:rsidRPr="005C2B64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 судебного участка №</w:t>
      </w:r>
      <w:r w:rsidR="00A150BD">
        <w:rPr>
          <w:sz w:val="26"/>
          <w:szCs w:val="26"/>
        </w:rPr>
        <w:t>2</w:t>
      </w:r>
      <w:r w:rsidRPr="005C2B64">
        <w:rPr>
          <w:sz w:val="26"/>
          <w:szCs w:val="26"/>
        </w:rPr>
        <w:t>.</w:t>
      </w:r>
    </w:p>
    <w:p w:rsidR="00500E29" w:rsidRPr="005C2B64" w:rsidP="00500E29">
      <w:pPr>
        <w:ind w:firstLine="540"/>
        <w:jc w:val="both"/>
        <w:rPr>
          <w:sz w:val="26"/>
          <w:szCs w:val="26"/>
        </w:rPr>
      </w:pPr>
    </w:p>
    <w:p w:rsidR="00500E29" w:rsidRPr="005C2B64" w:rsidP="00500E29">
      <w:pPr>
        <w:ind w:right="-5"/>
        <w:jc w:val="both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…</w:t>
      </w:r>
    </w:p>
    <w:p w:rsidR="00500E29" w:rsidRPr="005C2B64" w:rsidP="00500E29">
      <w:pPr>
        <w:ind w:right="-5"/>
        <w:rPr>
          <w:rFonts w:eastAsia="MS Mincho"/>
          <w:bCs/>
          <w:sz w:val="26"/>
          <w:szCs w:val="26"/>
        </w:rPr>
      </w:pPr>
      <w:r w:rsidRPr="005C2B64">
        <w:rPr>
          <w:rFonts w:eastAsia="MS Mincho"/>
          <w:bCs/>
          <w:sz w:val="26"/>
          <w:szCs w:val="26"/>
        </w:rPr>
        <w:t xml:space="preserve">Мировой судья судебного участка № 1   </w:t>
      </w:r>
    </w:p>
    <w:p w:rsidR="00500E29" w:rsidRPr="005C2B64" w:rsidP="00500E29">
      <w:pPr>
        <w:ind w:right="-5"/>
        <w:rPr>
          <w:rFonts w:eastAsia="MS Mincho"/>
          <w:bCs/>
          <w:sz w:val="26"/>
          <w:szCs w:val="26"/>
        </w:rPr>
      </w:pPr>
      <w:r w:rsidRPr="005C2B64">
        <w:rPr>
          <w:rFonts w:eastAsia="MS Mincho"/>
          <w:bCs/>
          <w:sz w:val="26"/>
          <w:szCs w:val="26"/>
        </w:rPr>
        <w:t>И.о.</w:t>
      </w:r>
      <w:r>
        <w:rPr>
          <w:rFonts w:eastAsia="MS Mincho"/>
          <w:bCs/>
          <w:sz w:val="26"/>
          <w:szCs w:val="26"/>
        </w:rPr>
        <w:t xml:space="preserve"> </w:t>
      </w:r>
      <w:r w:rsidRPr="005C2B64">
        <w:rPr>
          <w:rFonts w:eastAsia="MS Mincho"/>
          <w:bCs/>
          <w:sz w:val="26"/>
          <w:szCs w:val="26"/>
        </w:rPr>
        <w:t>мирового судьи судебного участка №</w:t>
      </w:r>
      <w:r w:rsidR="00A150BD">
        <w:rPr>
          <w:rFonts w:eastAsia="MS Mincho"/>
          <w:bCs/>
          <w:sz w:val="26"/>
          <w:szCs w:val="26"/>
        </w:rPr>
        <w:t>2</w:t>
      </w:r>
      <w:r w:rsidRPr="005C2B64">
        <w:rPr>
          <w:rFonts w:eastAsia="MS Mincho"/>
          <w:bCs/>
          <w:sz w:val="26"/>
          <w:szCs w:val="26"/>
        </w:rPr>
        <w:t xml:space="preserve">                                      О.В.Вдовина</w:t>
      </w:r>
    </w:p>
    <w:p w:rsidR="00500E29" w:rsidRPr="005C2B64" w:rsidP="00500E29">
      <w:pPr>
        <w:ind w:right="-5" w:firstLine="540"/>
        <w:jc w:val="both"/>
        <w:rPr>
          <w:rFonts w:eastAsia="MS Mincho"/>
          <w:bCs/>
          <w:sz w:val="26"/>
          <w:szCs w:val="26"/>
        </w:rPr>
      </w:pPr>
    </w:p>
    <w:p w:rsidR="00500E29" w:rsidP="00500E29">
      <w:r>
        <w:rPr>
          <w:sz w:val="26"/>
          <w:szCs w:val="26"/>
        </w:rPr>
        <w:t>…</w:t>
      </w:r>
    </w:p>
    <w:p w:rsidR="00500E29" w:rsidRPr="0061426D" w:rsidP="00500E29">
      <w:pPr>
        <w:ind w:firstLine="540"/>
        <w:jc w:val="both"/>
        <w:rPr>
          <w:sz w:val="28"/>
          <w:szCs w:val="28"/>
        </w:rPr>
      </w:pPr>
      <w:r w:rsidRPr="0061426D">
        <w:rPr>
          <w:sz w:val="28"/>
          <w:szCs w:val="28"/>
        </w:rPr>
        <w:t xml:space="preserve"> </w:t>
      </w:r>
    </w:p>
    <w:p w:rsidR="00500E29" w:rsidRPr="0061426D" w:rsidP="00500E29">
      <w:pPr>
        <w:rPr>
          <w:sz w:val="28"/>
          <w:szCs w:val="28"/>
        </w:rPr>
      </w:pPr>
    </w:p>
    <w:p w:rsidR="00500E29" w:rsidP="00500E29"/>
    <w:p w:rsidR="00500E29" w:rsidP="00500E29"/>
    <w:p w:rsidR="005C4188"/>
    <w:sectPr w:rsidSect="00965A6D">
      <w:headerReference w:type="even" r:id="rId6"/>
      <w:headerReference w:type="default" r:id="rId7"/>
      <w:pgSz w:w="11906" w:h="16838"/>
      <w:pgMar w:top="540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A6D" w:rsidP="00965A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65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A6D" w:rsidP="00965A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8C9">
      <w:rPr>
        <w:rStyle w:val="PageNumber"/>
        <w:noProof/>
      </w:rPr>
      <w:t>3</w:t>
    </w:r>
    <w:r>
      <w:rPr>
        <w:rStyle w:val="PageNumber"/>
      </w:rPr>
      <w:fldChar w:fldCharType="end"/>
    </w:r>
  </w:p>
  <w:p w:rsidR="00965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29"/>
    <w:rsid w:val="00500E29"/>
    <w:rsid w:val="005C2B64"/>
    <w:rsid w:val="005C4188"/>
    <w:rsid w:val="0061426D"/>
    <w:rsid w:val="00965A6D"/>
    <w:rsid w:val="00A150BD"/>
    <w:rsid w:val="00A2579D"/>
    <w:rsid w:val="00AD0E89"/>
    <w:rsid w:val="00B55E66"/>
    <w:rsid w:val="00BB38C9"/>
    <w:rsid w:val="00E65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3C478E-1D7E-4EC2-8E71-43B7A97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0E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00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00E29"/>
  </w:style>
  <w:style w:type="paragraph" w:styleId="PlainText">
    <w:name w:val="Plain Text"/>
    <w:basedOn w:val="Normal"/>
    <w:link w:val="a0"/>
    <w:rsid w:val="00500E29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500E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